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B6F3" w14:textId="77777777" w:rsidR="00803D0A" w:rsidRDefault="00803D0A" w:rsidP="00720353">
      <w:pPr>
        <w:spacing w:after="0" w:line="240" w:lineRule="auto"/>
        <w:ind w:left="720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Pr="00E421B0">
        <w:rPr>
          <w:rFonts w:ascii="Calibri" w:eastAsia="Times New Roman" w:hAnsi="Calibri" w:cs="Calibri"/>
          <w:color w:val="000000"/>
          <w:sz w:val="20"/>
          <w:szCs w:val="20"/>
          <w:highlight w:val="cyan"/>
          <w:lang w:eastAsia="en-GB"/>
        </w:rPr>
        <w:t>Sending Organisation</w:t>
      </w:r>
      <w:r>
        <w:rPr>
          <w:rFonts w:ascii="Calibri" w:eastAsia="Times New Roman" w:hAnsi="Calibri" w:cs="Calibri"/>
          <w:color w:val="000000"/>
          <w:sz w:val="20"/>
          <w:szCs w:val="20"/>
          <w:lang w:eastAsia="en-GB"/>
        </w:rPr>
        <w:t>]</w:t>
      </w:r>
    </w:p>
    <w:p w14:paraId="07B50185" w14:textId="77777777" w:rsidR="00803D0A" w:rsidRDefault="00803D0A" w:rsidP="00720353">
      <w:pPr>
        <w:spacing w:after="0" w:line="240" w:lineRule="auto"/>
        <w:ind w:left="720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Pr="00E421B0">
        <w:rPr>
          <w:rFonts w:ascii="Calibri" w:eastAsia="Times New Roman" w:hAnsi="Calibri" w:cs="Calibri"/>
          <w:color w:val="000000"/>
          <w:sz w:val="20"/>
          <w:szCs w:val="20"/>
          <w:highlight w:val="cyan"/>
          <w:lang w:eastAsia="en-GB"/>
        </w:rPr>
        <w:t>Sending address1</w:t>
      </w:r>
      <w:r>
        <w:rPr>
          <w:rFonts w:ascii="Calibri" w:eastAsia="Times New Roman" w:hAnsi="Calibri" w:cs="Calibri"/>
          <w:color w:val="000000"/>
          <w:sz w:val="20"/>
          <w:szCs w:val="20"/>
          <w:lang w:eastAsia="en-GB"/>
        </w:rPr>
        <w:t>]</w:t>
      </w:r>
    </w:p>
    <w:p w14:paraId="2FDA0B26" w14:textId="77777777" w:rsidR="00803D0A" w:rsidRDefault="00803D0A" w:rsidP="00803D0A">
      <w:pPr>
        <w:spacing w:after="0" w:line="240" w:lineRule="auto"/>
        <w:ind w:left="720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Pr="00E421B0">
        <w:rPr>
          <w:rFonts w:ascii="Calibri" w:eastAsia="Times New Roman" w:hAnsi="Calibri" w:cs="Calibri"/>
          <w:color w:val="000000"/>
          <w:sz w:val="20"/>
          <w:szCs w:val="20"/>
          <w:highlight w:val="cyan"/>
          <w:lang w:eastAsia="en-GB"/>
        </w:rPr>
        <w:t>Sending address2</w:t>
      </w:r>
      <w:r>
        <w:rPr>
          <w:rFonts w:ascii="Calibri" w:eastAsia="Times New Roman" w:hAnsi="Calibri" w:cs="Calibri"/>
          <w:color w:val="000000"/>
          <w:sz w:val="20"/>
          <w:szCs w:val="20"/>
          <w:lang w:eastAsia="en-GB"/>
        </w:rPr>
        <w:t>]</w:t>
      </w:r>
    </w:p>
    <w:p w14:paraId="7DE27BEE" w14:textId="4A499F9E" w:rsidR="00BE1F82" w:rsidRPr="00720353" w:rsidRDefault="00803D0A" w:rsidP="00803D0A">
      <w:pPr>
        <w:spacing w:after="0" w:line="240" w:lineRule="auto"/>
        <w:ind w:left="720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Pr="00E421B0">
        <w:rPr>
          <w:rFonts w:ascii="Calibri" w:eastAsia="Times New Roman" w:hAnsi="Calibri" w:cs="Calibri"/>
          <w:color w:val="000000"/>
          <w:sz w:val="20"/>
          <w:szCs w:val="20"/>
          <w:highlight w:val="cyan"/>
          <w:lang w:eastAsia="en-GB"/>
        </w:rPr>
        <w:t>Sending address3</w:t>
      </w:r>
      <w:r>
        <w:rPr>
          <w:rFonts w:ascii="Calibri" w:eastAsia="Times New Roman" w:hAnsi="Calibri" w:cs="Calibri"/>
          <w:color w:val="000000"/>
          <w:sz w:val="20"/>
          <w:szCs w:val="20"/>
          <w:lang w:eastAsia="en-GB"/>
        </w:rPr>
        <w:t>]</w:t>
      </w:r>
      <w:r>
        <w:rPr>
          <w:rFonts w:ascii="Calibri" w:eastAsia="Times New Roman" w:hAnsi="Calibri" w:cs="Calibri"/>
          <w:color w:val="000000"/>
          <w:sz w:val="20"/>
          <w:szCs w:val="20"/>
          <w:lang w:eastAsia="en-GB"/>
        </w:rPr>
        <w:br/>
        <w:t>[</w:t>
      </w:r>
      <w:r w:rsidRPr="00E421B0">
        <w:rPr>
          <w:rFonts w:ascii="Calibri" w:eastAsia="Times New Roman" w:hAnsi="Calibri" w:cs="Calibri"/>
          <w:color w:val="000000"/>
          <w:sz w:val="20"/>
          <w:szCs w:val="20"/>
          <w:highlight w:val="cyan"/>
          <w:lang w:eastAsia="en-GB"/>
        </w:rPr>
        <w:t>Sending postcode</w:t>
      </w:r>
      <w:r>
        <w:rPr>
          <w:rFonts w:ascii="Calibri" w:eastAsia="Times New Roman" w:hAnsi="Calibri" w:cs="Calibri"/>
          <w:color w:val="000000"/>
          <w:sz w:val="20"/>
          <w:szCs w:val="20"/>
          <w:lang w:eastAsia="en-GB"/>
        </w:rPr>
        <w:t>]</w:t>
      </w:r>
      <w:r>
        <w:rPr>
          <w:rFonts w:ascii="Calibri" w:eastAsia="Times New Roman" w:hAnsi="Calibri" w:cs="Calibri"/>
          <w:color w:val="000000"/>
          <w:sz w:val="20"/>
          <w:szCs w:val="20"/>
          <w:lang w:eastAsia="en-GB"/>
        </w:rPr>
        <w:br/>
      </w:r>
    </w:p>
    <w:p w14:paraId="1AF22808" w14:textId="0BA29EA6" w:rsidR="005B1E46" w:rsidRPr="00E623BA" w:rsidRDefault="00720353" w:rsidP="00E623BA">
      <w:pPr>
        <w:spacing w:after="0" w:line="240" w:lineRule="auto"/>
        <w:rPr>
          <w:rFonts w:ascii="Calibri" w:eastAsia="Times New Roman" w:hAnsi="Calibri" w:cs="Calibri"/>
          <w:color w:val="000000"/>
          <w:sz w:val="20"/>
          <w:szCs w:val="20"/>
          <w:lang w:eastAsia="en-GB"/>
        </w:rPr>
      </w:pPr>
      <w:r w:rsidRPr="00720353">
        <w:rPr>
          <w:i/>
          <w:iCs/>
          <w:sz w:val="20"/>
          <w:szCs w:val="20"/>
        </w:rPr>
        <w:t>(By email and Registered Post)</w:t>
      </w:r>
      <w:r w:rsidRPr="00720353">
        <w:rPr>
          <w:i/>
          <w:iCs/>
          <w:sz w:val="20"/>
          <w:szCs w:val="20"/>
        </w:rPr>
        <w:br/>
      </w:r>
      <w:r w:rsidR="00E421B0">
        <w:rPr>
          <w:rFonts w:ascii="Calibri" w:eastAsia="Times New Roman" w:hAnsi="Calibri" w:cs="Calibri"/>
          <w:color w:val="000000"/>
          <w:sz w:val="20"/>
          <w:szCs w:val="20"/>
          <w:lang w:eastAsia="en-GB"/>
        </w:rPr>
        <w:t>[</w:t>
      </w:r>
      <w:r w:rsidRPr="00E421B0">
        <w:rPr>
          <w:rFonts w:ascii="Calibri" w:eastAsia="Times New Roman" w:hAnsi="Calibri" w:cs="Calibri"/>
          <w:color w:val="000000"/>
          <w:sz w:val="20"/>
          <w:szCs w:val="20"/>
          <w:highlight w:val="cyan"/>
          <w:lang w:eastAsia="en-GB"/>
        </w:rPr>
        <w:t xml:space="preserve">FAO </w:t>
      </w:r>
      <w:r w:rsidR="00803D0A" w:rsidRPr="00E421B0">
        <w:rPr>
          <w:rFonts w:ascii="Calibri" w:eastAsia="Times New Roman" w:hAnsi="Calibri" w:cs="Calibri"/>
          <w:color w:val="000000"/>
          <w:sz w:val="20"/>
          <w:szCs w:val="20"/>
          <w:highlight w:val="cyan"/>
          <w:lang w:eastAsia="en-GB"/>
        </w:rPr>
        <w:t>Recipient name</w:t>
      </w:r>
      <w:r w:rsidR="00803D0A">
        <w:rPr>
          <w:rFonts w:ascii="Calibri" w:eastAsia="Times New Roman" w:hAnsi="Calibri" w:cs="Calibri"/>
          <w:color w:val="000000"/>
          <w:sz w:val="20"/>
          <w:szCs w:val="20"/>
          <w:lang w:eastAsia="en-GB"/>
        </w:rPr>
        <w:t>]</w:t>
      </w:r>
      <w:r w:rsidR="005B1E46" w:rsidRPr="003D6DB7">
        <w:rPr>
          <w:rFonts w:ascii="Calibri" w:eastAsia="Times New Roman" w:hAnsi="Calibri" w:cs="Calibri"/>
          <w:color w:val="000000"/>
          <w:sz w:val="20"/>
          <w:szCs w:val="20"/>
          <w:lang w:eastAsia="en-GB"/>
        </w:rPr>
        <w:br/>
      </w:r>
      <w:r w:rsidR="00803D0A">
        <w:rPr>
          <w:rFonts w:ascii="Calibri" w:eastAsia="Times New Roman" w:hAnsi="Calibri" w:cs="Calibri"/>
          <w:color w:val="000000"/>
          <w:sz w:val="20"/>
          <w:szCs w:val="20"/>
          <w:lang w:eastAsia="en-GB"/>
        </w:rPr>
        <w:t>[</w:t>
      </w:r>
      <w:r w:rsidR="00803D0A" w:rsidRPr="00E421B0">
        <w:rPr>
          <w:rFonts w:ascii="Calibri" w:eastAsia="Times New Roman" w:hAnsi="Calibri" w:cs="Calibri"/>
          <w:color w:val="000000"/>
          <w:sz w:val="20"/>
          <w:szCs w:val="20"/>
          <w:highlight w:val="cyan"/>
          <w:lang w:eastAsia="en-GB"/>
        </w:rPr>
        <w:t>Organisation name</w:t>
      </w:r>
      <w:r w:rsidR="00803D0A">
        <w:rPr>
          <w:rFonts w:ascii="Calibri" w:eastAsia="Times New Roman" w:hAnsi="Calibri" w:cs="Calibri"/>
          <w:color w:val="000000"/>
          <w:sz w:val="20"/>
          <w:szCs w:val="20"/>
          <w:lang w:eastAsia="en-GB"/>
        </w:rPr>
        <w:t>]</w:t>
      </w:r>
    </w:p>
    <w:p w14:paraId="5AE99C34" w14:textId="5CEF0BE9" w:rsidR="00803D0A" w:rsidRDefault="00803D0A" w:rsidP="00E623B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Pr="00E421B0">
        <w:rPr>
          <w:rFonts w:ascii="Calibri" w:eastAsia="Times New Roman" w:hAnsi="Calibri" w:cs="Calibri"/>
          <w:color w:val="000000"/>
          <w:sz w:val="20"/>
          <w:szCs w:val="20"/>
          <w:highlight w:val="cyan"/>
          <w:lang w:eastAsia="en-GB"/>
        </w:rPr>
        <w:t>Organisation address1</w:t>
      </w:r>
      <w:r>
        <w:rPr>
          <w:rFonts w:ascii="Calibri" w:eastAsia="Times New Roman" w:hAnsi="Calibri" w:cs="Calibri"/>
          <w:color w:val="000000"/>
          <w:sz w:val="20"/>
          <w:szCs w:val="20"/>
          <w:lang w:eastAsia="en-GB"/>
        </w:rPr>
        <w:t>]</w:t>
      </w:r>
    </w:p>
    <w:p w14:paraId="152092E5" w14:textId="07B39656" w:rsidR="00803D0A" w:rsidRDefault="00803D0A" w:rsidP="00803D0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Pr="00E421B0">
        <w:rPr>
          <w:rFonts w:ascii="Calibri" w:eastAsia="Times New Roman" w:hAnsi="Calibri" w:cs="Calibri"/>
          <w:color w:val="000000"/>
          <w:sz w:val="20"/>
          <w:szCs w:val="20"/>
          <w:highlight w:val="cyan"/>
          <w:lang w:eastAsia="en-GB"/>
        </w:rPr>
        <w:t>Organisation address2</w:t>
      </w:r>
      <w:r>
        <w:rPr>
          <w:rFonts w:ascii="Calibri" w:eastAsia="Times New Roman" w:hAnsi="Calibri" w:cs="Calibri"/>
          <w:color w:val="000000"/>
          <w:sz w:val="20"/>
          <w:szCs w:val="20"/>
          <w:lang w:eastAsia="en-GB"/>
        </w:rPr>
        <w:t>]</w:t>
      </w:r>
    </w:p>
    <w:p w14:paraId="4E426850" w14:textId="354665AF" w:rsidR="00803D0A" w:rsidRDefault="00803D0A" w:rsidP="00803D0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Pr="00E421B0">
        <w:rPr>
          <w:rFonts w:ascii="Calibri" w:eastAsia="Times New Roman" w:hAnsi="Calibri" w:cs="Calibri"/>
          <w:color w:val="000000"/>
          <w:sz w:val="20"/>
          <w:szCs w:val="20"/>
          <w:highlight w:val="cyan"/>
          <w:lang w:eastAsia="en-GB"/>
        </w:rPr>
        <w:t>Organisation address3</w:t>
      </w:r>
      <w:r>
        <w:rPr>
          <w:rFonts w:ascii="Calibri" w:eastAsia="Times New Roman" w:hAnsi="Calibri" w:cs="Calibri"/>
          <w:color w:val="000000"/>
          <w:sz w:val="20"/>
          <w:szCs w:val="20"/>
          <w:lang w:eastAsia="en-GB"/>
        </w:rPr>
        <w:t>]</w:t>
      </w:r>
    </w:p>
    <w:p w14:paraId="68B7BBCB" w14:textId="26CDAE3C" w:rsidR="00803D0A" w:rsidRDefault="00803D0A" w:rsidP="00803D0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Pr="00E421B0">
        <w:rPr>
          <w:rFonts w:ascii="Calibri" w:eastAsia="Times New Roman" w:hAnsi="Calibri" w:cs="Calibri"/>
          <w:color w:val="000000"/>
          <w:sz w:val="20"/>
          <w:szCs w:val="20"/>
          <w:highlight w:val="cyan"/>
          <w:lang w:eastAsia="en-GB"/>
        </w:rPr>
        <w:t>Organisation postcode</w:t>
      </w:r>
      <w:r>
        <w:rPr>
          <w:rFonts w:ascii="Calibri" w:eastAsia="Times New Roman" w:hAnsi="Calibri" w:cs="Calibri"/>
          <w:color w:val="000000"/>
          <w:sz w:val="20"/>
          <w:szCs w:val="20"/>
          <w:lang w:eastAsia="en-GB"/>
        </w:rPr>
        <w:t>]</w:t>
      </w:r>
    </w:p>
    <w:p w14:paraId="51C9D93C" w14:textId="77777777" w:rsidR="00E623BA" w:rsidRDefault="00E623BA" w:rsidP="00E623BA">
      <w:pPr>
        <w:spacing w:after="0" w:line="240" w:lineRule="auto"/>
        <w:rPr>
          <w:sz w:val="20"/>
          <w:szCs w:val="20"/>
        </w:rPr>
      </w:pPr>
    </w:p>
    <w:p w14:paraId="225513E5" w14:textId="77777777" w:rsidR="005236AC" w:rsidRDefault="005236AC" w:rsidP="005B1E46">
      <w:pPr>
        <w:rPr>
          <w:sz w:val="20"/>
          <w:szCs w:val="20"/>
        </w:rPr>
      </w:pPr>
    </w:p>
    <w:p w14:paraId="30839517" w14:textId="48DA06C4" w:rsidR="006B1E20" w:rsidRPr="00BE1F82" w:rsidRDefault="006B1E20">
      <w:pPr>
        <w:rPr>
          <w:sz w:val="20"/>
          <w:szCs w:val="20"/>
        </w:rPr>
      </w:pPr>
      <w:r w:rsidRPr="00BE1F82">
        <w:rPr>
          <w:sz w:val="20"/>
          <w:szCs w:val="20"/>
        </w:rPr>
        <w:tab/>
      </w:r>
      <w:r w:rsidRPr="00BE1F82">
        <w:rPr>
          <w:sz w:val="20"/>
          <w:szCs w:val="20"/>
        </w:rPr>
        <w:tab/>
      </w:r>
      <w:r w:rsidRPr="00BE1F82">
        <w:rPr>
          <w:sz w:val="20"/>
          <w:szCs w:val="20"/>
        </w:rPr>
        <w:tab/>
      </w:r>
      <w:r w:rsidRPr="00BE1F82">
        <w:rPr>
          <w:sz w:val="20"/>
          <w:szCs w:val="20"/>
        </w:rPr>
        <w:tab/>
      </w:r>
      <w:r w:rsidRPr="00BE1F82">
        <w:rPr>
          <w:sz w:val="20"/>
          <w:szCs w:val="20"/>
        </w:rPr>
        <w:tab/>
      </w:r>
      <w:r w:rsidRPr="00BE1F82">
        <w:rPr>
          <w:sz w:val="20"/>
          <w:szCs w:val="20"/>
        </w:rPr>
        <w:tab/>
      </w:r>
      <w:r w:rsidRPr="00BE1F82">
        <w:rPr>
          <w:sz w:val="20"/>
          <w:szCs w:val="20"/>
        </w:rPr>
        <w:tab/>
      </w:r>
      <w:r w:rsidRPr="00BE1F82">
        <w:rPr>
          <w:sz w:val="20"/>
          <w:szCs w:val="20"/>
        </w:rPr>
        <w:tab/>
      </w:r>
      <w:r w:rsidRPr="00BE1F82">
        <w:rPr>
          <w:sz w:val="20"/>
          <w:szCs w:val="20"/>
        </w:rPr>
        <w:tab/>
      </w:r>
      <w:r w:rsidRPr="00BE1F82">
        <w:rPr>
          <w:sz w:val="20"/>
          <w:szCs w:val="20"/>
        </w:rPr>
        <w:tab/>
      </w:r>
      <w:r w:rsidR="00803D0A">
        <w:rPr>
          <w:sz w:val="20"/>
          <w:szCs w:val="20"/>
        </w:rPr>
        <w:t>[</w:t>
      </w:r>
      <w:r w:rsidR="00803D0A" w:rsidRPr="00E421B0">
        <w:rPr>
          <w:sz w:val="20"/>
          <w:szCs w:val="20"/>
          <w:highlight w:val="cyan"/>
        </w:rPr>
        <w:t>Date sent</w:t>
      </w:r>
      <w:r w:rsidR="00803D0A">
        <w:rPr>
          <w:sz w:val="20"/>
          <w:szCs w:val="20"/>
        </w:rPr>
        <w:t>]</w:t>
      </w:r>
      <w:r w:rsidRPr="00BE1F82">
        <w:rPr>
          <w:sz w:val="20"/>
          <w:szCs w:val="20"/>
        </w:rPr>
        <w:tab/>
      </w:r>
      <w:r w:rsidRPr="00BE1F82">
        <w:rPr>
          <w:sz w:val="20"/>
          <w:szCs w:val="20"/>
        </w:rPr>
        <w:tab/>
      </w:r>
    </w:p>
    <w:p w14:paraId="67E20291" w14:textId="77777777" w:rsidR="005236AC" w:rsidRDefault="005236AC" w:rsidP="005B1E46">
      <w:pPr>
        <w:rPr>
          <w:sz w:val="20"/>
          <w:szCs w:val="20"/>
        </w:rPr>
      </w:pPr>
    </w:p>
    <w:p w14:paraId="69922E49" w14:textId="1678BF20" w:rsidR="005B1E46" w:rsidRPr="005B1E46" w:rsidRDefault="005B1E46" w:rsidP="005B1E46">
      <w:pPr>
        <w:rPr>
          <w:sz w:val="20"/>
          <w:szCs w:val="20"/>
        </w:rPr>
      </w:pPr>
      <w:r w:rsidRPr="005B1E46">
        <w:rPr>
          <w:sz w:val="20"/>
          <w:szCs w:val="20"/>
        </w:rPr>
        <w:t>Dear </w:t>
      </w:r>
      <w:r w:rsidR="00803D0A">
        <w:rPr>
          <w:sz w:val="20"/>
          <w:szCs w:val="20"/>
        </w:rPr>
        <w:t>[</w:t>
      </w:r>
      <w:r w:rsidR="00803D0A" w:rsidRPr="00E421B0">
        <w:rPr>
          <w:sz w:val="20"/>
          <w:szCs w:val="20"/>
          <w:highlight w:val="cyan"/>
        </w:rPr>
        <w:t>Recipient name</w:t>
      </w:r>
      <w:r w:rsidR="00803D0A">
        <w:rPr>
          <w:sz w:val="20"/>
          <w:szCs w:val="20"/>
        </w:rPr>
        <w:t>],</w:t>
      </w:r>
    </w:p>
    <w:p w14:paraId="28069617" w14:textId="35C68AE7" w:rsidR="005B1E46" w:rsidRPr="005B1E46" w:rsidRDefault="005B1E46" w:rsidP="005B1E46">
      <w:pPr>
        <w:jc w:val="center"/>
        <w:rPr>
          <w:b/>
          <w:bCs/>
          <w:sz w:val="20"/>
          <w:szCs w:val="20"/>
        </w:rPr>
      </w:pPr>
      <w:r w:rsidRPr="005B1E46">
        <w:rPr>
          <w:b/>
          <w:bCs/>
          <w:sz w:val="20"/>
          <w:szCs w:val="20"/>
        </w:rPr>
        <w:t>Reference: </w:t>
      </w:r>
      <w:r w:rsidR="00803D0A">
        <w:rPr>
          <w:b/>
          <w:bCs/>
          <w:sz w:val="20"/>
          <w:szCs w:val="20"/>
        </w:rPr>
        <w:t>[</w:t>
      </w:r>
      <w:r w:rsidR="00803D0A" w:rsidRPr="00E421B0">
        <w:rPr>
          <w:b/>
          <w:bCs/>
          <w:sz w:val="20"/>
          <w:szCs w:val="20"/>
          <w:highlight w:val="cyan"/>
        </w:rPr>
        <w:t>dispute description</w:t>
      </w:r>
      <w:r w:rsidR="00803D0A">
        <w:rPr>
          <w:b/>
          <w:bCs/>
          <w:sz w:val="20"/>
          <w:szCs w:val="20"/>
        </w:rPr>
        <w:t>]</w:t>
      </w:r>
    </w:p>
    <w:p w14:paraId="1FB8B597" w14:textId="7A3ED20A" w:rsidR="005B1E46" w:rsidRPr="005B1E46" w:rsidRDefault="005B1E46" w:rsidP="005B1E46">
      <w:pPr>
        <w:rPr>
          <w:sz w:val="20"/>
          <w:szCs w:val="20"/>
        </w:rPr>
      </w:pPr>
      <w:r w:rsidRPr="005B1E46">
        <w:rPr>
          <w:sz w:val="20"/>
          <w:szCs w:val="20"/>
        </w:rPr>
        <w:t xml:space="preserve">As it has not been possible to resolve this matter amicably, and it is apparent that court action may be necessary, I write in compliance with the </w:t>
      </w:r>
      <w:r w:rsidR="000A7E83" w:rsidRPr="00BE1F82">
        <w:rPr>
          <w:sz w:val="20"/>
          <w:szCs w:val="20"/>
        </w:rPr>
        <w:t xml:space="preserve">Ministry of Justice </w:t>
      </w:r>
      <w:r w:rsidRPr="005B1E46">
        <w:rPr>
          <w:sz w:val="20"/>
          <w:szCs w:val="20"/>
        </w:rPr>
        <w:t>Practice Direction on Pre-Action Conduct</w:t>
      </w:r>
      <w:r w:rsidR="00DF4FA1" w:rsidRPr="00BE1F82">
        <w:rPr>
          <w:sz w:val="20"/>
          <w:szCs w:val="20"/>
        </w:rPr>
        <w:t xml:space="preserve"> advice.</w:t>
      </w:r>
    </w:p>
    <w:p w14:paraId="78045EF1" w14:textId="131A675C" w:rsidR="00446AFE" w:rsidRDefault="00E623BA" w:rsidP="005B1E46">
      <w:pPr>
        <w:rPr>
          <w:sz w:val="20"/>
          <w:szCs w:val="20"/>
        </w:rPr>
      </w:pPr>
      <w:r>
        <w:rPr>
          <w:sz w:val="20"/>
          <w:szCs w:val="20"/>
        </w:rPr>
        <w:t>We have tried to negotiate on this matter in good faith over a protracted period</w:t>
      </w:r>
      <w:r w:rsidR="00421231">
        <w:rPr>
          <w:sz w:val="20"/>
          <w:szCs w:val="20"/>
        </w:rPr>
        <w:t>.  H</w:t>
      </w:r>
      <w:r>
        <w:rPr>
          <w:sz w:val="20"/>
          <w:szCs w:val="20"/>
        </w:rPr>
        <w:t>owever</w:t>
      </w:r>
      <w:r w:rsidR="00421231">
        <w:rPr>
          <w:sz w:val="20"/>
          <w:szCs w:val="20"/>
        </w:rPr>
        <w:t>,</w:t>
      </w:r>
      <w:r>
        <w:rPr>
          <w:sz w:val="20"/>
          <w:szCs w:val="20"/>
        </w:rPr>
        <w:t xml:space="preserve"> it is clear </w:t>
      </w:r>
      <w:r w:rsidR="00421231">
        <w:rPr>
          <w:sz w:val="20"/>
          <w:szCs w:val="20"/>
        </w:rPr>
        <w:t xml:space="preserve">that </w:t>
      </w:r>
      <w:r>
        <w:rPr>
          <w:sz w:val="20"/>
          <w:szCs w:val="20"/>
        </w:rPr>
        <w:t xml:space="preserve">you have no intention of </w:t>
      </w:r>
      <w:r w:rsidR="00E421B0">
        <w:rPr>
          <w:sz w:val="20"/>
          <w:szCs w:val="20"/>
        </w:rPr>
        <w:t>[</w:t>
      </w:r>
      <w:r w:rsidR="00E421B0" w:rsidRPr="00E421B0">
        <w:rPr>
          <w:sz w:val="20"/>
          <w:szCs w:val="20"/>
          <w:highlight w:val="cyan"/>
        </w:rPr>
        <w:t>describe issue – for example: “</w:t>
      </w:r>
      <w:r w:rsidRPr="00E421B0">
        <w:rPr>
          <w:sz w:val="20"/>
          <w:szCs w:val="20"/>
          <w:highlight w:val="cyan"/>
        </w:rPr>
        <w:t xml:space="preserve">paying for a service that we have provided to you </w:t>
      </w:r>
      <w:r w:rsidR="0065670F" w:rsidRPr="00E421B0">
        <w:rPr>
          <w:sz w:val="20"/>
          <w:szCs w:val="20"/>
          <w:highlight w:val="cyan"/>
        </w:rPr>
        <w:t>under a binding contract</w:t>
      </w:r>
      <w:r w:rsidR="00E421B0" w:rsidRPr="00E421B0">
        <w:rPr>
          <w:sz w:val="20"/>
          <w:szCs w:val="20"/>
          <w:highlight w:val="cyan"/>
        </w:rPr>
        <w:t>”</w:t>
      </w:r>
      <w:r w:rsidR="00E421B0">
        <w:rPr>
          <w:sz w:val="20"/>
          <w:szCs w:val="20"/>
        </w:rPr>
        <w:t>]</w:t>
      </w:r>
      <w:r w:rsidR="0065670F">
        <w:rPr>
          <w:sz w:val="20"/>
          <w:szCs w:val="20"/>
        </w:rPr>
        <w:t>.</w:t>
      </w:r>
    </w:p>
    <w:p w14:paraId="5004250B" w14:textId="521D63BA" w:rsidR="005B1E46" w:rsidRPr="005B1E46" w:rsidRDefault="005B1E46" w:rsidP="005B1E46">
      <w:pPr>
        <w:rPr>
          <w:sz w:val="20"/>
          <w:szCs w:val="20"/>
        </w:rPr>
      </w:pPr>
      <w:r w:rsidRPr="005B1E46">
        <w:rPr>
          <w:sz w:val="20"/>
          <w:szCs w:val="20"/>
        </w:rPr>
        <w:t>From you I am claiming </w:t>
      </w:r>
      <w:r w:rsidR="00B25044">
        <w:rPr>
          <w:sz w:val="20"/>
          <w:szCs w:val="20"/>
        </w:rPr>
        <w:t>[</w:t>
      </w:r>
      <w:r w:rsidR="00B25044" w:rsidRPr="00E421B0">
        <w:rPr>
          <w:sz w:val="20"/>
          <w:szCs w:val="20"/>
          <w:highlight w:val="cyan"/>
        </w:rPr>
        <w:t>describe your claim – for example “</w:t>
      </w:r>
      <w:r w:rsidR="00446AFE" w:rsidRPr="00E421B0">
        <w:rPr>
          <w:sz w:val="20"/>
          <w:szCs w:val="20"/>
          <w:highlight w:val="cyan"/>
        </w:rPr>
        <w:t xml:space="preserve">the </w:t>
      </w:r>
      <w:r w:rsidR="009755CD" w:rsidRPr="00E421B0">
        <w:rPr>
          <w:sz w:val="20"/>
          <w:szCs w:val="20"/>
          <w:highlight w:val="cyan"/>
        </w:rPr>
        <w:t>unpaid</w:t>
      </w:r>
      <w:r w:rsidR="00446AFE" w:rsidRPr="00E421B0">
        <w:rPr>
          <w:sz w:val="20"/>
          <w:szCs w:val="20"/>
          <w:highlight w:val="cyan"/>
        </w:rPr>
        <w:t xml:space="preserve"> £1,</w:t>
      </w:r>
      <w:r w:rsidR="00E421B0" w:rsidRPr="00E421B0">
        <w:rPr>
          <w:sz w:val="20"/>
          <w:szCs w:val="20"/>
          <w:highlight w:val="cyan"/>
        </w:rPr>
        <w:t>0</w:t>
      </w:r>
      <w:r w:rsidR="0065670F" w:rsidRPr="00E421B0">
        <w:rPr>
          <w:sz w:val="20"/>
          <w:szCs w:val="20"/>
          <w:highlight w:val="cyan"/>
        </w:rPr>
        <w:t>00</w:t>
      </w:r>
      <w:r w:rsidR="00446AFE" w:rsidRPr="00E421B0">
        <w:rPr>
          <w:sz w:val="20"/>
          <w:szCs w:val="20"/>
          <w:highlight w:val="cyan"/>
        </w:rPr>
        <w:t>.00</w:t>
      </w:r>
      <w:r w:rsidR="00B25044" w:rsidRPr="00E421B0">
        <w:rPr>
          <w:sz w:val="20"/>
          <w:szCs w:val="20"/>
          <w:highlight w:val="cyan"/>
        </w:rPr>
        <w:t>”</w:t>
      </w:r>
      <w:r w:rsidR="00B25044">
        <w:rPr>
          <w:sz w:val="20"/>
          <w:szCs w:val="20"/>
        </w:rPr>
        <w:t>]</w:t>
      </w:r>
      <w:r w:rsidR="00DA11D9">
        <w:rPr>
          <w:sz w:val="20"/>
          <w:szCs w:val="20"/>
        </w:rPr>
        <w:t xml:space="preserve"> and I l</w:t>
      </w:r>
      <w:r w:rsidRPr="005B1E46">
        <w:rPr>
          <w:sz w:val="20"/>
          <w:szCs w:val="20"/>
        </w:rPr>
        <w:t>ist below the documents on which I intend to rely in my claim against you:</w:t>
      </w:r>
    </w:p>
    <w:p w14:paraId="4A0DFE06" w14:textId="0058A1E0" w:rsidR="005B1E46" w:rsidRDefault="005B1E46" w:rsidP="00246602">
      <w:pPr>
        <w:pStyle w:val="ListParagraph"/>
        <w:numPr>
          <w:ilvl w:val="0"/>
          <w:numId w:val="3"/>
        </w:numPr>
        <w:rPr>
          <w:sz w:val="20"/>
          <w:szCs w:val="20"/>
        </w:rPr>
      </w:pPr>
      <w:r w:rsidRPr="00BE1F82">
        <w:rPr>
          <w:sz w:val="20"/>
          <w:szCs w:val="20"/>
        </w:rPr>
        <w:t>This letter</w:t>
      </w:r>
      <w:r w:rsidR="00720353">
        <w:rPr>
          <w:sz w:val="20"/>
          <w:szCs w:val="20"/>
        </w:rPr>
        <w:t>;</w:t>
      </w:r>
    </w:p>
    <w:p w14:paraId="6346CB5D" w14:textId="4197B44E" w:rsidR="00446AFE" w:rsidRPr="00BE1F82" w:rsidRDefault="00B25044" w:rsidP="00246602">
      <w:pPr>
        <w:pStyle w:val="ListParagraph"/>
        <w:numPr>
          <w:ilvl w:val="0"/>
          <w:numId w:val="3"/>
        </w:numPr>
        <w:rPr>
          <w:sz w:val="20"/>
          <w:szCs w:val="20"/>
        </w:rPr>
      </w:pPr>
      <w:r>
        <w:rPr>
          <w:sz w:val="20"/>
          <w:szCs w:val="20"/>
        </w:rPr>
        <w:t>[</w:t>
      </w:r>
      <w:r w:rsidR="0065670F" w:rsidRPr="00E421B0">
        <w:rPr>
          <w:sz w:val="20"/>
          <w:szCs w:val="20"/>
          <w:highlight w:val="cyan"/>
        </w:rPr>
        <w:t>The invoices</w:t>
      </w:r>
      <w:r>
        <w:rPr>
          <w:sz w:val="20"/>
          <w:szCs w:val="20"/>
        </w:rPr>
        <w:t>] / [</w:t>
      </w:r>
      <w:r w:rsidRPr="00E421B0">
        <w:rPr>
          <w:sz w:val="20"/>
          <w:szCs w:val="20"/>
          <w:highlight w:val="cyan"/>
        </w:rPr>
        <w:t>The legal agreement</w:t>
      </w:r>
      <w:r>
        <w:rPr>
          <w:sz w:val="20"/>
          <w:szCs w:val="20"/>
        </w:rPr>
        <w:t>]</w:t>
      </w:r>
    </w:p>
    <w:p w14:paraId="56EF7812" w14:textId="74E95F48" w:rsidR="005B1E46" w:rsidRPr="00BE1F82" w:rsidRDefault="00720353" w:rsidP="00246602">
      <w:pPr>
        <w:pStyle w:val="ListParagraph"/>
        <w:numPr>
          <w:ilvl w:val="0"/>
          <w:numId w:val="3"/>
        </w:numPr>
        <w:rPr>
          <w:sz w:val="20"/>
          <w:szCs w:val="20"/>
        </w:rPr>
      </w:pPr>
      <w:r>
        <w:rPr>
          <w:sz w:val="20"/>
          <w:szCs w:val="20"/>
        </w:rPr>
        <w:t xml:space="preserve">Our previous </w:t>
      </w:r>
      <w:r w:rsidR="003F47A5">
        <w:rPr>
          <w:sz w:val="20"/>
          <w:szCs w:val="20"/>
        </w:rPr>
        <w:t xml:space="preserve">email </w:t>
      </w:r>
      <w:r>
        <w:rPr>
          <w:sz w:val="20"/>
          <w:szCs w:val="20"/>
        </w:rPr>
        <w:t>correspondence on this matter</w:t>
      </w:r>
      <w:r w:rsidR="0065670F">
        <w:rPr>
          <w:sz w:val="20"/>
          <w:szCs w:val="20"/>
        </w:rPr>
        <w:t>.</w:t>
      </w:r>
    </w:p>
    <w:p w14:paraId="55D7D36F" w14:textId="0C93DF90" w:rsidR="0065670F" w:rsidRPr="0065670F" w:rsidRDefault="0065670F" w:rsidP="005B1E46">
      <w:pPr>
        <w:rPr>
          <w:b/>
          <w:bCs/>
          <w:sz w:val="20"/>
          <w:szCs w:val="20"/>
        </w:rPr>
      </w:pPr>
      <w:r w:rsidRPr="0065670F">
        <w:rPr>
          <w:b/>
          <w:bCs/>
          <w:sz w:val="20"/>
          <w:szCs w:val="20"/>
        </w:rPr>
        <w:t>Document Preservation</w:t>
      </w:r>
    </w:p>
    <w:p w14:paraId="4A2E7A33" w14:textId="2ABB87FA" w:rsidR="00FC7D19" w:rsidRDefault="00C14DB0" w:rsidP="005B1E46">
      <w:pPr>
        <w:rPr>
          <w:sz w:val="20"/>
          <w:szCs w:val="20"/>
        </w:rPr>
      </w:pPr>
      <w:r>
        <w:rPr>
          <w:sz w:val="20"/>
          <w:szCs w:val="20"/>
        </w:rPr>
        <w:t xml:space="preserve">As </w:t>
      </w:r>
      <w:r w:rsidR="00E421B0">
        <w:rPr>
          <w:sz w:val="20"/>
          <w:szCs w:val="20"/>
        </w:rPr>
        <w:t>we</w:t>
      </w:r>
      <w:r>
        <w:rPr>
          <w:sz w:val="20"/>
          <w:szCs w:val="20"/>
        </w:rPr>
        <w:t xml:space="preserve"> </w:t>
      </w:r>
      <w:r w:rsidR="00E421B0">
        <w:rPr>
          <w:sz w:val="20"/>
          <w:szCs w:val="20"/>
        </w:rPr>
        <w:t>are</w:t>
      </w:r>
      <w:r>
        <w:rPr>
          <w:sz w:val="20"/>
          <w:szCs w:val="20"/>
        </w:rPr>
        <w:t xml:space="preserve"> considering issuing legal proceedings in which you may be called as a defendant, we are taking steps to preserve any and all documents that may</w:t>
      </w:r>
      <w:r w:rsidR="00421231">
        <w:rPr>
          <w:sz w:val="20"/>
          <w:szCs w:val="20"/>
        </w:rPr>
        <w:t xml:space="preserve"> </w:t>
      </w:r>
      <w:r>
        <w:rPr>
          <w:sz w:val="20"/>
          <w:szCs w:val="20"/>
        </w:rPr>
        <w:t xml:space="preserve">be relevant to these proceedings.  As such you must not delete any documents relating to this matter and you must take reasonable steps to preserve any such documents.  Failure to comply with these obligations could have serious consequences for any party found in breach of </w:t>
      </w:r>
      <w:r w:rsidR="00421231">
        <w:rPr>
          <w:sz w:val="20"/>
          <w:szCs w:val="20"/>
        </w:rPr>
        <w:t>them</w:t>
      </w:r>
      <w:r>
        <w:rPr>
          <w:sz w:val="20"/>
          <w:szCs w:val="20"/>
        </w:rPr>
        <w:t>.</w:t>
      </w:r>
    </w:p>
    <w:p w14:paraId="0E6A31F3" w14:textId="0E16B81F" w:rsidR="0065670F" w:rsidRPr="0065670F" w:rsidRDefault="0065670F" w:rsidP="005B1E46">
      <w:pPr>
        <w:rPr>
          <w:b/>
          <w:bCs/>
          <w:sz w:val="20"/>
          <w:szCs w:val="20"/>
        </w:rPr>
      </w:pPr>
      <w:r w:rsidRPr="0065670F">
        <w:rPr>
          <w:b/>
          <w:bCs/>
          <w:sz w:val="20"/>
          <w:szCs w:val="20"/>
        </w:rPr>
        <w:t>Summary</w:t>
      </w:r>
    </w:p>
    <w:p w14:paraId="74744577" w14:textId="208C4824" w:rsidR="005B1E46" w:rsidRPr="005B1E46" w:rsidRDefault="005B1E46" w:rsidP="005B1E46">
      <w:pPr>
        <w:rPr>
          <w:sz w:val="20"/>
          <w:szCs w:val="20"/>
        </w:rPr>
      </w:pPr>
      <w:r w:rsidRPr="005B1E46">
        <w:rPr>
          <w:sz w:val="20"/>
          <w:szCs w:val="20"/>
        </w:rPr>
        <w:t>In closing, I would draw your attention to paragraphs 15 and 16 of the Practice Direction which gives the courts the power to impose sanctions on the parties if they fail to comply with the direction</w:t>
      </w:r>
      <w:r w:rsidR="00F06EEF">
        <w:rPr>
          <w:sz w:val="20"/>
          <w:szCs w:val="20"/>
        </w:rPr>
        <w:t>,</w:t>
      </w:r>
      <w:r w:rsidRPr="005B1E46">
        <w:rPr>
          <w:sz w:val="20"/>
          <w:szCs w:val="20"/>
        </w:rPr>
        <w:t xml:space="preserve"> including failing to respond to this letter before claim.</w:t>
      </w:r>
      <w:r w:rsidR="00BE1F82" w:rsidRPr="00BE1F82">
        <w:rPr>
          <w:sz w:val="20"/>
          <w:szCs w:val="20"/>
        </w:rPr>
        <w:t xml:space="preserve">  </w:t>
      </w:r>
      <w:r w:rsidRPr="005B1E46">
        <w:rPr>
          <w:sz w:val="20"/>
          <w:szCs w:val="20"/>
        </w:rPr>
        <w:t>I look forward to hearing from you within the next 28 days. </w:t>
      </w:r>
    </w:p>
    <w:p w14:paraId="1EA82D5A" w14:textId="30FACA54" w:rsidR="00912E83" w:rsidRPr="005B1E46" w:rsidRDefault="005B1E46" w:rsidP="005B1E46">
      <w:pPr>
        <w:rPr>
          <w:sz w:val="20"/>
          <w:szCs w:val="20"/>
        </w:rPr>
      </w:pPr>
      <w:r w:rsidRPr="005B1E46">
        <w:rPr>
          <w:sz w:val="20"/>
          <w:szCs w:val="20"/>
        </w:rPr>
        <w:t>Should I not receive a response to my letter within this time frame, then I anticipate that court action will be commenced with no further reference to you.</w:t>
      </w:r>
    </w:p>
    <w:p w14:paraId="3B963780" w14:textId="6E7A8230" w:rsidR="00FC7D19" w:rsidRDefault="00E421B0">
      <w:pPr>
        <w:rPr>
          <w:sz w:val="20"/>
          <w:szCs w:val="20"/>
        </w:rPr>
      </w:pPr>
      <w:r>
        <w:rPr>
          <w:sz w:val="20"/>
          <w:szCs w:val="20"/>
        </w:rPr>
        <w:br/>
      </w:r>
      <w:r w:rsidR="005B1E46" w:rsidRPr="005B1E46">
        <w:rPr>
          <w:sz w:val="20"/>
          <w:szCs w:val="20"/>
        </w:rPr>
        <w:t xml:space="preserve">Yours </w:t>
      </w:r>
      <w:r w:rsidR="00720353">
        <w:rPr>
          <w:sz w:val="20"/>
          <w:szCs w:val="20"/>
        </w:rPr>
        <w:t>sincerely</w:t>
      </w:r>
      <w:r w:rsidR="005B1E46" w:rsidRPr="005B1E46">
        <w:rPr>
          <w:sz w:val="20"/>
          <w:szCs w:val="20"/>
        </w:rPr>
        <w:t>,</w:t>
      </w:r>
    </w:p>
    <w:p w14:paraId="76351BDA" w14:textId="77777777" w:rsidR="00E421B0" w:rsidRPr="00BE1F82" w:rsidRDefault="00E421B0">
      <w:pPr>
        <w:rPr>
          <w:sz w:val="20"/>
          <w:szCs w:val="20"/>
        </w:rPr>
      </w:pPr>
    </w:p>
    <w:p w14:paraId="2691EB01" w14:textId="656F8042" w:rsidR="006B1E20" w:rsidRPr="00BE1F82" w:rsidRDefault="00BD211D" w:rsidP="00FC7D19">
      <w:pPr>
        <w:rPr>
          <w:sz w:val="20"/>
          <w:szCs w:val="20"/>
        </w:rPr>
      </w:pPr>
      <w:r>
        <w:rPr>
          <w:sz w:val="20"/>
          <w:szCs w:val="20"/>
        </w:rPr>
        <w:t>[</w:t>
      </w:r>
      <w:r w:rsidRPr="00E421B0">
        <w:rPr>
          <w:sz w:val="20"/>
          <w:szCs w:val="20"/>
          <w:highlight w:val="cyan"/>
        </w:rPr>
        <w:t>Sender name</w:t>
      </w:r>
      <w:r>
        <w:rPr>
          <w:sz w:val="20"/>
          <w:szCs w:val="20"/>
        </w:rPr>
        <w:t>]</w:t>
      </w:r>
    </w:p>
    <w:sectPr w:rsidR="006B1E20" w:rsidRPr="00BE1F82" w:rsidSect="00912E8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33AA1"/>
    <w:multiLevelType w:val="hybridMultilevel"/>
    <w:tmpl w:val="ED3E2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034D92"/>
    <w:multiLevelType w:val="hybridMultilevel"/>
    <w:tmpl w:val="33F8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136C1D"/>
    <w:multiLevelType w:val="multilevel"/>
    <w:tmpl w:val="A98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6A3985"/>
    <w:multiLevelType w:val="hybridMultilevel"/>
    <w:tmpl w:val="9C7CE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2472062">
    <w:abstractNumId w:val="3"/>
  </w:num>
  <w:num w:numId="2" w16cid:durableId="1706714460">
    <w:abstractNumId w:val="0"/>
  </w:num>
  <w:num w:numId="3" w16cid:durableId="1396590922">
    <w:abstractNumId w:val="1"/>
  </w:num>
  <w:num w:numId="4" w16cid:durableId="1157108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28"/>
    <w:rsid w:val="00034184"/>
    <w:rsid w:val="000410A6"/>
    <w:rsid w:val="00075620"/>
    <w:rsid w:val="000A7E83"/>
    <w:rsid w:val="000B6352"/>
    <w:rsid w:val="00246602"/>
    <w:rsid w:val="0036189E"/>
    <w:rsid w:val="003D6DB7"/>
    <w:rsid w:val="003E3452"/>
    <w:rsid w:val="003F47A5"/>
    <w:rsid w:val="00421231"/>
    <w:rsid w:val="00446AFE"/>
    <w:rsid w:val="004E514D"/>
    <w:rsid w:val="005236AC"/>
    <w:rsid w:val="00563D5F"/>
    <w:rsid w:val="00576893"/>
    <w:rsid w:val="005967B8"/>
    <w:rsid w:val="005B1E46"/>
    <w:rsid w:val="0065670F"/>
    <w:rsid w:val="006B1E20"/>
    <w:rsid w:val="00720353"/>
    <w:rsid w:val="007E7A14"/>
    <w:rsid w:val="00803D0A"/>
    <w:rsid w:val="00844464"/>
    <w:rsid w:val="008F1D49"/>
    <w:rsid w:val="00912E83"/>
    <w:rsid w:val="009709C8"/>
    <w:rsid w:val="009755CD"/>
    <w:rsid w:val="00B02617"/>
    <w:rsid w:val="00B25044"/>
    <w:rsid w:val="00B53240"/>
    <w:rsid w:val="00BB2731"/>
    <w:rsid w:val="00BD211D"/>
    <w:rsid w:val="00BE1F82"/>
    <w:rsid w:val="00C14DB0"/>
    <w:rsid w:val="00C72C28"/>
    <w:rsid w:val="00CA614E"/>
    <w:rsid w:val="00D90955"/>
    <w:rsid w:val="00DA11D9"/>
    <w:rsid w:val="00DD178C"/>
    <w:rsid w:val="00DF4FA1"/>
    <w:rsid w:val="00E421B0"/>
    <w:rsid w:val="00E623BA"/>
    <w:rsid w:val="00F06EEF"/>
    <w:rsid w:val="00FA6BD8"/>
    <w:rsid w:val="00FC7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D503"/>
  <w15:chartTrackingRefBased/>
  <w15:docId w15:val="{583F66C2-EBB5-419F-8CC6-1BC6D9A9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14E"/>
    <w:pPr>
      <w:ind w:left="720"/>
      <w:contextualSpacing/>
    </w:pPr>
  </w:style>
  <w:style w:type="paragraph" w:styleId="NormalWeb">
    <w:name w:val="Normal (Web)"/>
    <w:basedOn w:val="Normal"/>
    <w:uiPriority w:val="99"/>
    <w:unhideWhenUsed/>
    <w:rsid w:val="00E623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7D19"/>
    <w:rPr>
      <w:color w:val="0563C1" w:themeColor="hyperlink"/>
      <w:u w:val="single"/>
    </w:rPr>
  </w:style>
  <w:style w:type="character" w:styleId="UnresolvedMention">
    <w:name w:val="Unresolved Mention"/>
    <w:basedOn w:val="DefaultParagraphFont"/>
    <w:uiPriority w:val="99"/>
    <w:semiHidden/>
    <w:unhideWhenUsed/>
    <w:rsid w:val="00FC7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38524">
      <w:bodyDiv w:val="1"/>
      <w:marLeft w:val="0"/>
      <w:marRight w:val="0"/>
      <w:marTop w:val="0"/>
      <w:marBottom w:val="0"/>
      <w:divBdr>
        <w:top w:val="none" w:sz="0" w:space="0" w:color="auto"/>
        <w:left w:val="none" w:sz="0" w:space="0" w:color="auto"/>
        <w:bottom w:val="none" w:sz="0" w:space="0" w:color="auto"/>
        <w:right w:val="none" w:sz="0" w:space="0" w:color="auto"/>
      </w:divBdr>
    </w:div>
    <w:div w:id="357658095">
      <w:bodyDiv w:val="1"/>
      <w:marLeft w:val="0"/>
      <w:marRight w:val="0"/>
      <w:marTop w:val="0"/>
      <w:marBottom w:val="0"/>
      <w:divBdr>
        <w:top w:val="none" w:sz="0" w:space="0" w:color="auto"/>
        <w:left w:val="none" w:sz="0" w:space="0" w:color="auto"/>
        <w:bottom w:val="none" w:sz="0" w:space="0" w:color="auto"/>
        <w:right w:val="none" w:sz="0" w:space="0" w:color="auto"/>
      </w:divBdr>
    </w:div>
    <w:div w:id="421998803">
      <w:bodyDiv w:val="1"/>
      <w:marLeft w:val="0"/>
      <w:marRight w:val="0"/>
      <w:marTop w:val="0"/>
      <w:marBottom w:val="0"/>
      <w:divBdr>
        <w:top w:val="none" w:sz="0" w:space="0" w:color="auto"/>
        <w:left w:val="none" w:sz="0" w:space="0" w:color="auto"/>
        <w:bottom w:val="none" w:sz="0" w:space="0" w:color="auto"/>
        <w:right w:val="none" w:sz="0" w:space="0" w:color="auto"/>
      </w:divBdr>
    </w:div>
    <w:div w:id="746347564">
      <w:bodyDiv w:val="1"/>
      <w:marLeft w:val="0"/>
      <w:marRight w:val="0"/>
      <w:marTop w:val="0"/>
      <w:marBottom w:val="0"/>
      <w:divBdr>
        <w:top w:val="none" w:sz="0" w:space="0" w:color="auto"/>
        <w:left w:val="none" w:sz="0" w:space="0" w:color="auto"/>
        <w:bottom w:val="none" w:sz="0" w:space="0" w:color="auto"/>
        <w:right w:val="none" w:sz="0" w:space="0" w:color="auto"/>
      </w:divBdr>
    </w:div>
    <w:div w:id="824589634">
      <w:bodyDiv w:val="1"/>
      <w:marLeft w:val="0"/>
      <w:marRight w:val="0"/>
      <w:marTop w:val="0"/>
      <w:marBottom w:val="0"/>
      <w:divBdr>
        <w:top w:val="none" w:sz="0" w:space="0" w:color="auto"/>
        <w:left w:val="none" w:sz="0" w:space="0" w:color="auto"/>
        <w:bottom w:val="none" w:sz="0" w:space="0" w:color="auto"/>
        <w:right w:val="none" w:sz="0" w:space="0" w:color="auto"/>
      </w:divBdr>
    </w:div>
    <w:div w:id="833180373">
      <w:bodyDiv w:val="1"/>
      <w:marLeft w:val="0"/>
      <w:marRight w:val="0"/>
      <w:marTop w:val="0"/>
      <w:marBottom w:val="0"/>
      <w:divBdr>
        <w:top w:val="none" w:sz="0" w:space="0" w:color="auto"/>
        <w:left w:val="none" w:sz="0" w:space="0" w:color="auto"/>
        <w:bottom w:val="none" w:sz="0" w:space="0" w:color="auto"/>
        <w:right w:val="none" w:sz="0" w:space="0" w:color="auto"/>
      </w:divBdr>
    </w:div>
    <w:div w:id="838081243">
      <w:bodyDiv w:val="1"/>
      <w:marLeft w:val="0"/>
      <w:marRight w:val="0"/>
      <w:marTop w:val="0"/>
      <w:marBottom w:val="0"/>
      <w:divBdr>
        <w:top w:val="none" w:sz="0" w:space="0" w:color="auto"/>
        <w:left w:val="none" w:sz="0" w:space="0" w:color="auto"/>
        <w:bottom w:val="none" w:sz="0" w:space="0" w:color="auto"/>
        <w:right w:val="none" w:sz="0" w:space="0" w:color="auto"/>
      </w:divBdr>
    </w:div>
    <w:div w:id="843781440">
      <w:bodyDiv w:val="1"/>
      <w:marLeft w:val="0"/>
      <w:marRight w:val="0"/>
      <w:marTop w:val="0"/>
      <w:marBottom w:val="0"/>
      <w:divBdr>
        <w:top w:val="none" w:sz="0" w:space="0" w:color="auto"/>
        <w:left w:val="none" w:sz="0" w:space="0" w:color="auto"/>
        <w:bottom w:val="none" w:sz="0" w:space="0" w:color="auto"/>
        <w:right w:val="none" w:sz="0" w:space="0" w:color="auto"/>
      </w:divBdr>
      <w:divsChild>
        <w:div w:id="869145900">
          <w:marLeft w:val="0"/>
          <w:marRight w:val="0"/>
          <w:marTop w:val="0"/>
          <w:marBottom w:val="0"/>
          <w:divBdr>
            <w:top w:val="none" w:sz="0" w:space="0" w:color="auto"/>
            <w:left w:val="none" w:sz="0" w:space="0" w:color="auto"/>
            <w:bottom w:val="none" w:sz="0" w:space="0" w:color="auto"/>
            <w:right w:val="none" w:sz="0" w:space="0" w:color="auto"/>
          </w:divBdr>
          <w:divsChild>
            <w:div w:id="554125979">
              <w:marLeft w:val="0"/>
              <w:marRight w:val="0"/>
              <w:marTop w:val="0"/>
              <w:marBottom w:val="0"/>
              <w:divBdr>
                <w:top w:val="none" w:sz="0" w:space="0" w:color="auto"/>
                <w:left w:val="none" w:sz="0" w:space="0" w:color="auto"/>
                <w:bottom w:val="none" w:sz="0" w:space="0" w:color="auto"/>
                <w:right w:val="none" w:sz="0" w:space="0" w:color="auto"/>
              </w:divBdr>
              <w:divsChild>
                <w:div w:id="1442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60401">
      <w:bodyDiv w:val="1"/>
      <w:marLeft w:val="0"/>
      <w:marRight w:val="0"/>
      <w:marTop w:val="0"/>
      <w:marBottom w:val="0"/>
      <w:divBdr>
        <w:top w:val="none" w:sz="0" w:space="0" w:color="auto"/>
        <w:left w:val="none" w:sz="0" w:space="0" w:color="auto"/>
        <w:bottom w:val="none" w:sz="0" w:space="0" w:color="auto"/>
        <w:right w:val="none" w:sz="0" w:space="0" w:color="auto"/>
      </w:divBdr>
    </w:div>
    <w:div w:id="1470589177">
      <w:bodyDiv w:val="1"/>
      <w:marLeft w:val="0"/>
      <w:marRight w:val="0"/>
      <w:marTop w:val="0"/>
      <w:marBottom w:val="0"/>
      <w:divBdr>
        <w:top w:val="none" w:sz="0" w:space="0" w:color="auto"/>
        <w:left w:val="none" w:sz="0" w:space="0" w:color="auto"/>
        <w:bottom w:val="none" w:sz="0" w:space="0" w:color="auto"/>
        <w:right w:val="none" w:sz="0" w:space="0" w:color="auto"/>
      </w:divBdr>
      <w:divsChild>
        <w:div w:id="1581787575">
          <w:marLeft w:val="0"/>
          <w:marRight w:val="0"/>
          <w:marTop w:val="0"/>
          <w:marBottom w:val="0"/>
          <w:divBdr>
            <w:top w:val="none" w:sz="0" w:space="0" w:color="auto"/>
            <w:left w:val="none" w:sz="0" w:space="0" w:color="auto"/>
            <w:bottom w:val="none" w:sz="0" w:space="0" w:color="auto"/>
            <w:right w:val="none" w:sz="0" w:space="0" w:color="auto"/>
          </w:divBdr>
          <w:divsChild>
            <w:div w:id="1930964214">
              <w:marLeft w:val="0"/>
              <w:marRight w:val="0"/>
              <w:marTop w:val="0"/>
              <w:marBottom w:val="0"/>
              <w:divBdr>
                <w:top w:val="none" w:sz="0" w:space="0" w:color="auto"/>
                <w:left w:val="none" w:sz="0" w:space="0" w:color="auto"/>
                <w:bottom w:val="none" w:sz="0" w:space="0" w:color="auto"/>
                <w:right w:val="none" w:sz="0" w:space="0" w:color="auto"/>
              </w:divBdr>
              <w:divsChild>
                <w:div w:id="9599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4874">
      <w:bodyDiv w:val="1"/>
      <w:marLeft w:val="0"/>
      <w:marRight w:val="0"/>
      <w:marTop w:val="0"/>
      <w:marBottom w:val="0"/>
      <w:divBdr>
        <w:top w:val="none" w:sz="0" w:space="0" w:color="auto"/>
        <w:left w:val="none" w:sz="0" w:space="0" w:color="auto"/>
        <w:bottom w:val="none" w:sz="0" w:space="0" w:color="auto"/>
        <w:right w:val="none" w:sz="0" w:space="0" w:color="auto"/>
      </w:divBdr>
    </w:div>
    <w:div w:id="1938321431">
      <w:bodyDiv w:val="1"/>
      <w:marLeft w:val="0"/>
      <w:marRight w:val="0"/>
      <w:marTop w:val="0"/>
      <w:marBottom w:val="0"/>
      <w:divBdr>
        <w:top w:val="none" w:sz="0" w:space="0" w:color="auto"/>
        <w:left w:val="none" w:sz="0" w:space="0" w:color="auto"/>
        <w:bottom w:val="none" w:sz="0" w:space="0" w:color="auto"/>
        <w:right w:val="none" w:sz="0" w:space="0" w:color="auto"/>
      </w:divBdr>
    </w:div>
    <w:div w:id="2062166131">
      <w:bodyDiv w:val="1"/>
      <w:marLeft w:val="0"/>
      <w:marRight w:val="0"/>
      <w:marTop w:val="0"/>
      <w:marBottom w:val="0"/>
      <w:divBdr>
        <w:top w:val="none" w:sz="0" w:space="0" w:color="auto"/>
        <w:left w:val="none" w:sz="0" w:space="0" w:color="auto"/>
        <w:bottom w:val="none" w:sz="0" w:space="0" w:color="auto"/>
        <w:right w:val="none" w:sz="0" w:space="0" w:color="auto"/>
      </w:divBdr>
    </w:div>
    <w:div w:id="2117090939">
      <w:bodyDiv w:val="1"/>
      <w:marLeft w:val="0"/>
      <w:marRight w:val="0"/>
      <w:marTop w:val="0"/>
      <w:marBottom w:val="0"/>
      <w:divBdr>
        <w:top w:val="none" w:sz="0" w:space="0" w:color="auto"/>
        <w:left w:val="none" w:sz="0" w:space="0" w:color="auto"/>
        <w:bottom w:val="none" w:sz="0" w:space="0" w:color="auto"/>
        <w:right w:val="none" w:sz="0" w:space="0" w:color="auto"/>
      </w:divBdr>
    </w:div>
    <w:div w:id="21174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 Simpson</cp:lastModifiedBy>
  <cp:revision>30</cp:revision>
  <dcterms:created xsi:type="dcterms:W3CDTF">2019-12-17T10:38:00Z</dcterms:created>
  <dcterms:modified xsi:type="dcterms:W3CDTF">2023-08-28T10:44:00Z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da7d9-7ef2-4651-9de8-d72a21ae4e5e_Enabled">
    <vt:lpwstr>true</vt:lpwstr>
  </property>
  <property fmtid="{D5CDD505-2E9C-101B-9397-08002B2CF9AE}" pid="3" name="MSIP_Label_6d6da7d9-7ef2-4651-9de8-d72a21ae4e5e_SetDate">
    <vt:lpwstr>2022-06-28T12:38:04Z</vt:lpwstr>
  </property>
  <property fmtid="{D5CDD505-2E9C-101B-9397-08002B2CF9AE}" pid="4" name="MSIP_Label_6d6da7d9-7ef2-4651-9de8-d72a21ae4e5e_Method">
    <vt:lpwstr>Privileged</vt:lpwstr>
  </property>
  <property fmtid="{D5CDD505-2E9C-101B-9397-08002B2CF9AE}" pid="5" name="MSIP_Label_6d6da7d9-7ef2-4651-9de8-d72a21ae4e5e_Name">
    <vt:lpwstr>Open</vt:lpwstr>
  </property>
  <property fmtid="{D5CDD505-2E9C-101B-9397-08002B2CF9AE}" pid="6" name="MSIP_Label_6d6da7d9-7ef2-4651-9de8-d72a21ae4e5e_SiteId">
    <vt:lpwstr>66ec9864-36dd-411a-a4d8-c2664a2a1e15</vt:lpwstr>
  </property>
  <property fmtid="{D5CDD505-2E9C-101B-9397-08002B2CF9AE}" pid="7" name="MSIP_Label_6d6da7d9-7ef2-4651-9de8-d72a21ae4e5e_ActionId">
    <vt:lpwstr>efa346c9-da87-4128-914c-35f2a70e6585</vt:lpwstr>
  </property>
  <property fmtid="{D5CDD505-2E9C-101B-9397-08002B2CF9AE}" pid="8" name="MSIP_Label_6d6da7d9-7ef2-4651-9de8-d72a21ae4e5e_ContentBits">
    <vt:lpwstr>0</vt:lpwstr>
  </property>
</Properties>
</file>